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1D2A" w14:textId="4132137D" w:rsidR="00F820EA" w:rsidRPr="00EA4F5A" w:rsidRDefault="00EA4F5A" w:rsidP="00EA4F5A">
      <w:pPr>
        <w:pStyle w:val="Ttulo1"/>
        <w:spacing w:after="400"/>
        <w:ind w:left="-1418"/>
        <w:jc w:val="center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92272A9" wp14:editId="401432F9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523875" cy="351155"/>
            <wp:effectExtent l="0" t="0" r="9525" b="0"/>
            <wp:wrapTopAndBottom/>
            <wp:docPr id="55728554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8554" name="Imagem 1" descr="Desenho de personagem de desenho animad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EA4F5A">
        <w:rPr>
          <w:lang w:val="en-US"/>
        </w:rPr>
        <w:t>Inspection Plan – Production Try-Out</w:t>
      </w:r>
    </w:p>
    <w:p w14:paraId="3C3C881C" w14:textId="77777777" w:rsidR="00F820EA" w:rsidRPr="00EA4F5A" w:rsidRDefault="00000000">
      <w:pPr>
        <w:spacing w:after="400"/>
        <w:jc w:val="right"/>
        <w:rPr>
          <w:lang w:val="en-US"/>
        </w:rPr>
      </w:pPr>
      <w:r w:rsidRPr="00EA4F5A">
        <w:rPr>
          <w:lang w:val="en-US"/>
        </w:rPr>
        <w:t>28/10/2025, 09:43:27</w:t>
      </w:r>
    </w:p>
    <w:p w14:paraId="793E6852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Project:</w:t>
      </w:r>
      <w:r w:rsidRPr="00EA4F5A">
        <w:rPr>
          <w:sz w:val="24"/>
          <w:szCs w:val="24"/>
          <w:lang w:val="en-US"/>
        </w:rPr>
        <w:t xml:space="preserve"> [Project </w:t>
      </w:r>
      <w:proofErr w:type="gramStart"/>
      <w:r w:rsidRPr="00EA4F5A">
        <w:rPr>
          <w:sz w:val="24"/>
          <w:szCs w:val="24"/>
          <w:lang w:val="en-US"/>
        </w:rPr>
        <w:t>Name]</w:t>
      </w:r>
      <w:r w:rsidRPr="00EA4F5A">
        <w:rPr>
          <w:b/>
          <w:bCs/>
          <w:sz w:val="24"/>
          <w:szCs w:val="24"/>
          <w:lang w:val="en-US"/>
        </w:rPr>
        <w:t>Version</w:t>
      </w:r>
      <w:proofErr w:type="gramEnd"/>
      <w:r w:rsidRPr="00EA4F5A">
        <w:rPr>
          <w:b/>
          <w:bCs/>
          <w:sz w:val="24"/>
          <w:szCs w:val="24"/>
          <w:lang w:val="en-US"/>
        </w:rPr>
        <w:t>:</w:t>
      </w:r>
      <w:r w:rsidRPr="00EA4F5A">
        <w:rPr>
          <w:sz w:val="24"/>
          <w:szCs w:val="24"/>
          <w:lang w:val="en-US"/>
        </w:rPr>
        <w:t xml:space="preserve"> [Version </w:t>
      </w:r>
      <w:proofErr w:type="gramStart"/>
      <w:r w:rsidRPr="00EA4F5A">
        <w:rPr>
          <w:sz w:val="24"/>
          <w:szCs w:val="24"/>
          <w:lang w:val="en-US"/>
        </w:rPr>
        <w:t>Number]</w:t>
      </w:r>
      <w:r w:rsidRPr="00EA4F5A">
        <w:rPr>
          <w:b/>
          <w:bCs/>
          <w:sz w:val="24"/>
          <w:szCs w:val="24"/>
          <w:lang w:val="en-US"/>
        </w:rPr>
        <w:t>Date</w:t>
      </w:r>
      <w:proofErr w:type="gramEnd"/>
      <w:r w:rsidRPr="00EA4F5A">
        <w:rPr>
          <w:b/>
          <w:bCs/>
          <w:sz w:val="24"/>
          <w:szCs w:val="24"/>
          <w:lang w:val="en-US"/>
        </w:rPr>
        <w:t>:</w:t>
      </w:r>
      <w:r w:rsidRPr="00EA4F5A">
        <w:rPr>
          <w:sz w:val="24"/>
          <w:szCs w:val="24"/>
          <w:lang w:val="en-US"/>
        </w:rPr>
        <w:t xml:space="preserve"> [Date]</w:t>
      </w:r>
      <w:r w:rsidRPr="00EA4F5A">
        <w:rPr>
          <w:b/>
          <w:bCs/>
          <w:sz w:val="24"/>
          <w:szCs w:val="24"/>
          <w:lang w:val="en-US"/>
        </w:rPr>
        <w:t>Owner:</w:t>
      </w:r>
      <w:r w:rsidRPr="00EA4F5A">
        <w:rPr>
          <w:sz w:val="24"/>
          <w:szCs w:val="24"/>
          <w:lang w:val="en-US"/>
        </w:rPr>
        <w:t xml:space="preserve"> [Owner Name/Department]</w:t>
      </w:r>
    </w:p>
    <w:p w14:paraId="6A350866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**Table of Contents**</w:t>
      </w:r>
    </w:p>
    <w:p w14:paraId="0F901F94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1. Objectives</w:t>
      </w:r>
    </w:p>
    <w:p w14:paraId="2718212C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2. Scope</w:t>
      </w:r>
    </w:p>
    <w:p w14:paraId="63BD557F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3. Reference Standards</w:t>
      </w:r>
    </w:p>
    <w:p w14:paraId="7185D209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4. Team &amp; Responsibilities</w:t>
      </w:r>
    </w:p>
    <w:p w14:paraId="35D78880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5. Summary Schedule</w:t>
      </w:r>
    </w:p>
    <w:p w14:paraId="289C5943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6. Sampling Plan</w:t>
      </w:r>
    </w:p>
    <w:p w14:paraId="1119331D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7. Inspection Checklists7.1 Materials &amp; Components7.2 Process7.3 Dimensional7.4 Functional/Electrical Tests7.5 Aesthetic/Finish</w:t>
      </w:r>
    </w:p>
    <w:p w14:paraId="0ECA95DD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8. Measurement Equipment</w:t>
      </w:r>
    </w:p>
    <w:p w14:paraId="0CE3E6DA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9. Acceptance &amp; Rejection Criteria</w:t>
      </w:r>
    </w:p>
    <w:p w14:paraId="1E1BE914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10. Non-Conformity Action Plan</w:t>
      </w:r>
    </w:p>
    <w:p w14:paraId="2FC95A5D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11. Reporting &amp; Dashboard</w:t>
      </w:r>
    </w:p>
    <w:p w14:paraId="5A9C812B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12. Risk Matrix</w:t>
      </w:r>
    </w:p>
    <w:p w14:paraId="4114313A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>13. Annexes</w:t>
      </w:r>
    </w:p>
    <w:p w14:paraId="3EB15969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**1. Objectives**</w:t>
      </w:r>
    </w:p>
    <w:p w14:paraId="34BFD4BB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The primary objective of this inspection plan is to ensure that the pilot production lot ([Product Name]) complies with all specified engineering drawings, functional requirements, and quality standards, specifically AQL 1.0 (Acceptable Quality Limit) as per ISO 2859-1. This process aims to identify and rectify any potential issues before mass production, thereby preventing costly rework, delays, and quality deviations.</w:t>
      </w:r>
    </w:p>
    <w:p w14:paraId="3E50DDA1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**2. Scope**</w:t>
      </w:r>
    </w:p>
    <w:p w14:paraId="3F533F35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This plan covers the inspection activities for the production try-out of the [Product Name] manufactured at [Factory Name] in [Country].</w:t>
      </w:r>
    </w:p>
    <w:p w14:paraId="77ACA64C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Product:</w:t>
      </w:r>
      <w:r w:rsidRPr="00EA4F5A">
        <w:rPr>
          <w:sz w:val="24"/>
          <w:szCs w:val="24"/>
          <w:lang w:val="en-US"/>
        </w:rPr>
        <w:t xml:space="preserve"> [Product Name / Part Number]</w:t>
      </w:r>
    </w:p>
    <w:p w14:paraId="3574ADD7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b/>
          <w:bCs/>
          <w:sz w:val="24"/>
          <w:szCs w:val="24"/>
        </w:rPr>
        <w:t>Factory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[</w:t>
      </w:r>
      <w:proofErr w:type="spellStart"/>
      <w:r>
        <w:rPr>
          <w:sz w:val="24"/>
          <w:szCs w:val="24"/>
        </w:rPr>
        <w:t>Factory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Location</w:t>
      </w:r>
      <w:proofErr w:type="spellEnd"/>
      <w:r>
        <w:rPr>
          <w:sz w:val="24"/>
          <w:szCs w:val="24"/>
        </w:rPr>
        <w:t>]</w:t>
      </w:r>
    </w:p>
    <w:p w14:paraId="583DF13D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Country:</w:t>
      </w:r>
      <w:r>
        <w:rPr>
          <w:sz w:val="24"/>
          <w:szCs w:val="24"/>
        </w:rPr>
        <w:t xml:space="preserve"> [Country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Manufacture</w:t>
      </w:r>
      <w:proofErr w:type="spellEnd"/>
      <w:r>
        <w:rPr>
          <w:sz w:val="24"/>
          <w:szCs w:val="24"/>
        </w:rPr>
        <w:t>]</w:t>
      </w:r>
    </w:p>
    <w:p w14:paraId="5B5C8CB9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Estimated Period:</w:t>
      </w:r>
      <w:r w:rsidRPr="00EA4F5A">
        <w:rPr>
          <w:sz w:val="24"/>
          <w:szCs w:val="24"/>
          <w:lang w:val="en-US"/>
        </w:rPr>
        <w:t xml:space="preserve"> [Start Date] to [End Date]</w:t>
      </w:r>
    </w:p>
    <w:p w14:paraId="088F6DB3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Try-out Volume:</w:t>
      </w:r>
      <w:r w:rsidRPr="00EA4F5A">
        <w:rPr>
          <w:sz w:val="24"/>
          <w:szCs w:val="24"/>
          <w:lang w:val="en-US"/>
        </w:rPr>
        <w:t xml:space="preserve"> [Specify number, e.g., 50–200] pieces.</w:t>
      </w:r>
    </w:p>
    <w:p w14:paraId="0170335D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lastRenderedPageBreak/>
        <w:t>**3. Reference Standards**</w:t>
      </w:r>
    </w:p>
    <w:p w14:paraId="486F2743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The following standards and requirements serve as the basis for this inspection plan:</w:t>
      </w:r>
    </w:p>
    <w:p w14:paraId="6B42232F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ISO 2859-1 (Sampling procedures for inspection by attributes – Part 1: Sampling plans indexed by acceptable quality limit (AQL) for lot-by-lot inspection)</w:t>
      </w:r>
    </w:p>
    <w:p w14:paraId="634CB251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ISO 9001 (Quality management systems – Requirements)</w:t>
      </w:r>
    </w:p>
    <w:p w14:paraId="1061AB2A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[Applicable EN/IEC Standards, e.g., EN 60335 for appliances, IEC 60950 for IT equipment]</w:t>
      </w:r>
    </w:p>
    <w:p w14:paraId="0DF026A7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Customer requirements and specifications document: [Document Name/ID]</w:t>
      </w:r>
    </w:p>
    <w:p w14:paraId="51079794" w14:textId="77777777" w:rsidR="00F820EA" w:rsidRDefault="00000000">
      <w:pPr>
        <w:pStyle w:val="Ttulo3"/>
        <w:spacing w:before="200" w:after="200"/>
      </w:pPr>
      <w:r>
        <w:rPr>
          <w:b/>
          <w:bCs/>
          <w:sz w:val="28"/>
          <w:szCs w:val="28"/>
        </w:rPr>
        <w:t xml:space="preserve">**4. Team &amp; </w:t>
      </w:r>
      <w:proofErr w:type="spellStart"/>
      <w:r>
        <w:rPr>
          <w:b/>
          <w:bCs/>
          <w:sz w:val="28"/>
          <w:szCs w:val="28"/>
        </w:rPr>
        <w:t>Responsibilities</w:t>
      </w:r>
      <w:proofErr w:type="spellEnd"/>
      <w:r>
        <w:rPr>
          <w:b/>
          <w:bCs/>
          <w:sz w:val="28"/>
          <w:szCs w:val="28"/>
        </w:rPr>
        <w:t>**</w:t>
      </w:r>
    </w:p>
    <w:p w14:paraId="2B4EEA79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Local Quality Engineer (Factory/Third-Party):</w:t>
      </w:r>
      <w:r w:rsidRPr="00EA4F5A">
        <w:rPr>
          <w:sz w:val="24"/>
          <w:szCs w:val="24"/>
          <w:lang w:val="en-US"/>
        </w:rPr>
        <w:t xml:space="preserve"> [Name/Company]</w:t>
      </w:r>
    </w:p>
    <w:p w14:paraId="0D85F868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proofErr w:type="gramStart"/>
      <w:r w:rsidRPr="00EA4F5A">
        <w:rPr>
          <w:sz w:val="24"/>
          <w:szCs w:val="24"/>
          <w:lang w:val="en-US"/>
        </w:rPr>
        <w:t>Oversees</w:t>
      </w:r>
      <w:proofErr w:type="gramEnd"/>
      <w:r w:rsidRPr="00EA4F5A">
        <w:rPr>
          <w:sz w:val="24"/>
          <w:szCs w:val="24"/>
          <w:lang w:val="en-US"/>
        </w:rPr>
        <w:t xml:space="preserve"> on-site inspection, data collection, and initial non-conformity identification.</w:t>
      </w:r>
    </w:p>
    <w:p w14:paraId="67975617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Ensures adherence to the inspection plan.</w:t>
      </w:r>
    </w:p>
    <w:p w14:paraId="33CEA5EB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Third-Party Inspector (if applicable):</w:t>
      </w:r>
      <w:r w:rsidRPr="00EA4F5A">
        <w:rPr>
          <w:sz w:val="24"/>
          <w:szCs w:val="24"/>
          <w:lang w:val="en-US"/>
        </w:rPr>
        <w:t xml:space="preserve"> [Name/Company]</w:t>
      </w:r>
    </w:p>
    <w:p w14:paraId="19C001FD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proofErr w:type="gramStart"/>
      <w:r w:rsidRPr="00EA4F5A">
        <w:rPr>
          <w:sz w:val="24"/>
          <w:szCs w:val="24"/>
          <w:lang w:val="en-US"/>
        </w:rPr>
        <w:t>Conducts</w:t>
      </w:r>
      <w:proofErr w:type="gramEnd"/>
      <w:r w:rsidRPr="00EA4F5A">
        <w:rPr>
          <w:sz w:val="24"/>
          <w:szCs w:val="24"/>
          <w:lang w:val="en-US"/>
        </w:rPr>
        <w:t xml:space="preserve"> independent verification and provides impartial reports.</w:t>
      </w:r>
    </w:p>
    <w:p w14:paraId="761903AD" w14:textId="77777777" w:rsidR="00F820EA" w:rsidRDefault="00000000">
      <w:pPr>
        <w:spacing w:before="100" w:after="100"/>
      </w:pPr>
      <w:r>
        <w:rPr>
          <w:b/>
          <w:bCs/>
          <w:sz w:val="24"/>
          <w:szCs w:val="24"/>
        </w:rPr>
        <w:t>Project Manager (</w:t>
      </w:r>
      <w:proofErr w:type="spellStart"/>
      <w:r>
        <w:rPr>
          <w:b/>
          <w:bCs/>
          <w:sz w:val="24"/>
          <w:szCs w:val="24"/>
        </w:rPr>
        <w:t>Brazil</w:t>
      </w:r>
      <w:proofErr w:type="spellEnd"/>
      <w:r>
        <w:rPr>
          <w:b/>
          <w:bCs/>
          <w:sz w:val="24"/>
          <w:szCs w:val="24"/>
        </w:rPr>
        <w:t>):</w:t>
      </w:r>
      <w:r>
        <w:rPr>
          <w:sz w:val="24"/>
          <w:szCs w:val="24"/>
        </w:rPr>
        <w:t xml:space="preserve"> [</w:t>
      </w: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>]</w:t>
      </w:r>
    </w:p>
    <w:p w14:paraId="38AEE99A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proofErr w:type="gramStart"/>
      <w:r w:rsidRPr="00EA4F5A">
        <w:rPr>
          <w:sz w:val="24"/>
          <w:szCs w:val="24"/>
          <w:lang w:val="en-US"/>
        </w:rPr>
        <w:t>Oversees</w:t>
      </w:r>
      <w:proofErr w:type="gramEnd"/>
      <w:r w:rsidRPr="00EA4F5A">
        <w:rPr>
          <w:sz w:val="24"/>
          <w:szCs w:val="24"/>
          <w:lang w:val="en-US"/>
        </w:rPr>
        <w:t xml:space="preserve"> overall project, approves deviations, and communicates with </w:t>
      </w:r>
      <w:proofErr w:type="gramStart"/>
      <w:r w:rsidRPr="00EA4F5A">
        <w:rPr>
          <w:sz w:val="24"/>
          <w:szCs w:val="24"/>
          <w:lang w:val="en-US"/>
        </w:rPr>
        <w:t>customer</w:t>
      </w:r>
      <w:proofErr w:type="gramEnd"/>
      <w:r w:rsidRPr="00EA4F5A">
        <w:rPr>
          <w:sz w:val="24"/>
          <w:szCs w:val="24"/>
          <w:lang w:val="en-US"/>
        </w:rPr>
        <w:t>.</w:t>
      </w:r>
    </w:p>
    <w:p w14:paraId="29448633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proofErr w:type="gramStart"/>
      <w:r w:rsidRPr="00EA4F5A">
        <w:rPr>
          <w:sz w:val="24"/>
          <w:szCs w:val="24"/>
          <w:lang w:val="en-US"/>
        </w:rPr>
        <w:t>Receives</w:t>
      </w:r>
      <w:proofErr w:type="gramEnd"/>
      <w:r w:rsidRPr="00EA4F5A">
        <w:rPr>
          <w:sz w:val="24"/>
          <w:szCs w:val="24"/>
          <w:lang w:val="en-US"/>
        </w:rPr>
        <w:t xml:space="preserve"> and reviews inspection reports.</w:t>
      </w:r>
    </w:p>
    <w:p w14:paraId="44DD106B" w14:textId="77777777" w:rsidR="00F820EA" w:rsidRDefault="00000000">
      <w:pPr>
        <w:pStyle w:val="Ttulo3"/>
        <w:spacing w:before="200" w:after="200"/>
      </w:pPr>
      <w:r>
        <w:rPr>
          <w:b/>
          <w:bCs/>
          <w:sz w:val="28"/>
          <w:szCs w:val="28"/>
        </w:rPr>
        <w:t xml:space="preserve">**5. </w:t>
      </w:r>
      <w:proofErr w:type="spellStart"/>
      <w:r>
        <w:rPr>
          <w:b/>
          <w:bCs/>
          <w:sz w:val="28"/>
          <w:szCs w:val="28"/>
        </w:rPr>
        <w:t>Summary</w:t>
      </w:r>
      <w:proofErr w:type="spellEnd"/>
      <w:r>
        <w:rPr>
          <w:b/>
          <w:bCs/>
          <w:sz w:val="28"/>
          <w:szCs w:val="28"/>
        </w:rPr>
        <w:t xml:space="preserve"> Schedule**</w:t>
      </w:r>
    </w:p>
    <w:p w14:paraId="6FCBB40E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Pre-production Meeting &amp; Checklist Review:</w:t>
      </w:r>
      <w:r w:rsidRPr="00EA4F5A">
        <w:rPr>
          <w:sz w:val="24"/>
          <w:szCs w:val="24"/>
          <w:lang w:val="en-US"/>
        </w:rPr>
        <w:t xml:space="preserve"> [Date]</w:t>
      </w:r>
    </w:p>
    <w:p w14:paraId="74C77F75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b/>
          <w:bCs/>
          <w:sz w:val="24"/>
          <w:szCs w:val="24"/>
        </w:rPr>
        <w:t>Pilot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Run</w:t>
      </w:r>
      <w:proofErr w:type="spellEnd"/>
      <w:r>
        <w:rPr>
          <w:b/>
          <w:bCs/>
          <w:sz w:val="24"/>
          <w:szCs w:val="24"/>
        </w:rPr>
        <w:t xml:space="preserve"> Start: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[Date</w:t>
      </w:r>
      <w:proofErr w:type="gramEnd"/>
      <w:r>
        <w:rPr>
          <w:sz w:val="24"/>
          <w:szCs w:val="24"/>
        </w:rPr>
        <w:t>]</w:t>
      </w:r>
    </w:p>
    <w:p w14:paraId="2471ADCE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Pilot Run Inspection &amp; Data Collection:</w:t>
      </w:r>
      <w:r w:rsidRPr="00EA4F5A">
        <w:rPr>
          <w:sz w:val="24"/>
          <w:szCs w:val="24"/>
          <w:lang w:val="en-US"/>
        </w:rPr>
        <w:t xml:space="preserve"> [Date] – [Date]</w:t>
      </w:r>
    </w:p>
    <w:p w14:paraId="38258CE1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Initial Non-Conformity Review &amp; Correction Plan:</w:t>
      </w:r>
      <w:r w:rsidRPr="00EA4F5A">
        <w:rPr>
          <w:sz w:val="24"/>
          <w:szCs w:val="24"/>
          <w:lang w:val="en-US"/>
        </w:rPr>
        <w:t xml:space="preserve"> [Date]</w:t>
      </w:r>
    </w:p>
    <w:p w14:paraId="139A73CD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Corrective Actions Implementation &amp; Verification:</w:t>
      </w:r>
      <w:r w:rsidRPr="00EA4F5A">
        <w:rPr>
          <w:sz w:val="24"/>
          <w:szCs w:val="24"/>
          <w:lang w:val="en-US"/>
        </w:rPr>
        <w:t xml:space="preserve"> [Date] – [Date]</w:t>
      </w:r>
    </w:p>
    <w:p w14:paraId="27592DB5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Final Try-out Report &amp; Mass Production Release Decision:</w:t>
      </w:r>
      <w:r w:rsidRPr="00EA4F5A">
        <w:rPr>
          <w:sz w:val="24"/>
          <w:szCs w:val="24"/>
          <w:lang w:val="en-US"/>
        </w:rPr>
        <w:t xml:space="preserve"> [Date]</w:t>
      </w:r>
    </w:p>
    <w:p w14:paraId="233B2F01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**6. Sampling Plan**</w:t>
      </w:r>
    </w:p>
    <w:p w14:paraId="30870052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The sampling plan for this try-out will follow </w:t>
      </w:r>
      <w:r w:rsidRPr="00EA4F5A">
        <w:rPr>
          <w:b/>
          <w:bCs/>
          <w:sz w:val="24"/>
          <w:szCs w:val="24"/>
          <w:lang w:val="en-US"/>
        </w:rPr>
        <w:t>ISO 2859-1 (AQL)</w:t>
      </w:r>
      <w:r w:rsidRPr="00EA4F5A">
        <w:rPr>
          <w:sz w:val="24"/>
          <w:szCs w:val="24"/>
          <w:lang w:val="en-US"/>
        </w:rPr>
        <w:t xml:space="preserve"> for inspection by attributes, </w:t>
      </w:r>
      <w:r w:rsidRPr="00EA4F5A">
        <w:rPr>
          <w:b/>
          <w:bCs/>
          <w:sz w:val="24"/>
          <w:szCs w:val="24"/>
          <w:lang w:val="en-US"/>
        </w:rPr>
        <w:t>General Inspection Level II</w:t>
      </w:r>
      <w:r w:rsidRPr="00EA4F5A">
        <w:rPr>
          <w:sz w:val="24"/>
          <w:szCs w:val="24"/>
          <w:lang w:val="en-US"/>
        </w:rPr>
        <w:t>.</w:t>
      </w:r>
    </w:p>
    <w:p w14:paraId="46242427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>AQL (</w:t>
      </w:r>
      <w:proofErr w:type="spellStart"/>
      <w:r>
        <w:rPr>
          <w:b/>
          <w:bCs/>
          <w:sz w:val="24"/>
          <w:szCs w:val="24"/>
        </w:rPr>
        <w:t>Acceptable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Quality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Limit</w:t>
      </w:r>
      <w:proofErr w:type="spellEnd"/>
      <w:r>
        <w:rPr>
          <w:b/>
          <w:bCs/>
          <w:sz w:val="24"/>
          <w:szCs w:val="24"/>
        </w:rPr>
        <w:t>):</w:t>
      </w:r>
    </w:p>
    <w:p w14:paraId="738BC841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Critical Defects: [Specify, e.g., 0.0]</w:t>
      </w:r>
    </w:p>
    <w:p w14:paraId="548E4885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Major Defects: [Specify, e.g., 1.0]</w:t>
      </w:r>
    </w:p>
    <w:p w14:paraId="7180E729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Minor Defects: [Specify, e.g., 2.5]</w:t>
      </w:r>
    </w:p>
    <w:p w14:paraId="79310FB8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Sample Size (n) and Acceptance/Rejection Numbers (Ac/Re):</w:t>
      </w:r>
    </w:p>
    <w:p w14:paraId="6A35018C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Based on lot size (try-out volume), determine sample size and corresponding Ac/Re numbers from ISO 2859-1 tables.</w:t>
      </w:r>
    </w:p>
    <w:p w14:paraId="0E8953DE" w14:textId="77777777" w:rsidR="00F820EA" w:rsidRDefault="00000000">
      <w:pPr>
        <w:spacing w:before="100" w:after="100"/>
      </w:pPr>
      <w:proofErr w:type="spellStart"/>
      <w:r>
        <w:rPr>
          <w:b/>
          <w:bCs/>
          <w:sz w:val="24"/>
          <w:szCs w:val="24"/>
        </w:rPr>
        <w:t>Process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Capability</w:t>
      </w:r>
      <w:proofErr w:type="spellEnd"/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Cp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Cpk</w:t>
      </w:r>
      <w:proofErr w:type="spellEnd"/>
      <w:r>
        <w:rPr>
          <w:b/>
          <w:bCs/>
          <w:sz w:val="24"/>
          <w:szCs w:val="24"/>
        </w:rPr>
        <w:t>):</w:t>
      </w:r>
    </w:p>
    <w:p w14:paraId="456336BA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lastRenderedPageBreak/>
        <w:t>Target Cp/</w:t>
      </w:r>
      <w:proofErr w:type="spellStart"/>
      <w:r w:rsidRPr="00EA4F5A">
        <w:rPr>
          <w:sz w:val="24"/>
          <w:szCs w:val="24"/>
          <w:lang w:val="en-US"/>
        </w:rPr>
        <w:t>Cpk</w:t>
      </w:r>
      <w:proofErr w:type="spellEnd"/>
      <w:r w:rsidRPr="00EA4F5A">
        <w:rPr>
          <w:sz w:val="24"/>
          <w:szCs w:val="24"/>
          <w:lang w:val="en-US"/>
        </w:rPr>
        <w:t>: ≥ 1.33 for critical characteristics. Data for calculation will be collected on [Number] key dimensions/parameters.</w:t>
      </w:r>
    </w:p>
    <w:p w14:paraId="0A375790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**7. Inspection Checklists**</w:t>
      </w:r>
    </w:p>
    <w:p w14:paraId="0826E890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Detailed checklists will be used for each inspection stage.</w:t>
      </w:r>
    </w:p>
    <w:p w14:paraId="57B48718" w14:textId="77777777" w:rsidR="00F820EA" w:rsidRDefault="00000000">
      <w:pPr>
        <w:pStyle w:val="Ttulo4"/>
        <w:spacing w:before="200" w:after="200"/>
      </w:pPr>
      <w:r>
        <w:rPr>
          <w:b/>
          <w:bCs/>
          <w:sz w:val="28"/>
          <w:szCs w:val="28"/>
        </w:rPr>
        <w:t xml:space="preserve">**7.1 </w:t>
      </w:r>
      <w:proofErr w:type="spellStart"/>
      <w:r>
        <w:rPr>
          <w:b/>
          <w:bCs/>
          <w:sz w:val="28"/>
          <w:szCs w:val="28"/>
        </w:rPr>
        <w:t>Materials</w:t>
      </w:r>
      <w:proofErr w:type="spellEnd"/>
      <w:r>
        <w:rPr>
          <w:b/>
          <w:bCs/>
          <w:sz w:val="28"/>
          <w:szCs w:val="28"/>
        </w:rPr>
        <w:t xml:space="preserve"> &amp; </w:t>
      </w:r>
      <w:proofErr w:type="spellStart"/>
      <w:r>
        <w:rPr>
          <w:b/>
          <w:bCs/>
          <w:sz w:val="28"/>
          <w:szCs w:val="28"/>
        </w:rPr>
        <w:t>Components</w:t>
      </w:r>
      <w:proofErr w:type="spellEnd"/>
      <w:r>
        <w:rPr>
          <w:b/>
          <w:bCs/>
          <w:sz w:val="28"/>
          <w:szCs w:val="28"/>
        </w:rPr>
        <w:t>**</w:t>
      </w:r>
    </w:p>
    <w:p w14:paraId="43AF990E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Incoming Inspection:</w:t>
      </w:r>
      <w:r w:rsidRPr="00EA4F5A">
        <w:rPr>
          <w:sz w:val="24"/>
          <w:szCs w:val="24"/>
          <w:lang w:val="en-US"/>
        </w:rPr>
        <w:t xml:space="preserve"> Verify raw materials and components against specifications.</w:t>
      </w:r>
    </w:p>
    <w:p w14:paraId="428F9929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Material type and grade (e.g., [Plastic Resin Type], [Metal Alloy Type])</w:t>
      </w:r>
    </w:p>
    <w:p w14:paraId="19F38307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Supplier documentation (Material Safety Data Sheets - MSDS, Certificates of Analysis - CoA)</w:t>
      </w:r>
    </w:p>
    <w:p w14:paraId="2DF661CF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Quantity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verification</w:t>
      </w:r>
      <w:proofErr w:type="spellEnd"/>
    </w:p>
    <w:p w14:paraId="601319DD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Visual inspection for damage or defects</w:t>
      </w:r>
    </w:p>
    <w:p w14:paraId="57D4210E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Color, texture, and finish matching reference samples</w:t>
      </w:r>
    </w:p>
    <w:p w14:paraId="0004F3E6" w14:textId="77777777" w:rsidR="00F820EA" w:rsidRDefault="00000000">
      <w:pPr>
        <w:pStyle w:val="Ttulo4"/>
        <w:spacing w:before="200" w:after="200"/>
      </w:pPr>
      <w:r>
        <w:rPr>
          <w:b/>
          <w:bCs/>
          <w:sz w:val="28"/>
          <w:szCs w:val="28"/>
        </w:rPr>
        <w:t xml:space="preserve">**7.2 </w:t>
      </w:r>
      <w:proofErr w:type="spellStart"/>
      <w:r>
        <w:rPr>
          <w:b/>
          <w:bCs/>
          <w:sz w:val="28"/>
          <w:szCs w:val="28"/>
        </w:rPr>
        <w:t>Process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In-process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Inspection</w:t>
      </w:r>
      <w:proofErr w:type="spellEnd"/>
      <w:r>
        <w:rPr>
          <w:b/>
          <w:bCs/>
          <w:sz w:val="28"/>
          <w:szCs w:val="28"/>
        </w:rPr>
        <w:t>)*</w:t>
      </w:r>
      <w:proofErr w:type="gramEnd"/>
      <w:r>
        <w:rPr>
          <w:b/>
          <w:bCs/>
          <w:sz w:val="28"/>
          <w:szCs w:val="28"/>
        </w:rPr>
        <w:t>*</w:t>
      </w:r>
    </w:p>
    <w:p w14:paraId="590D81EA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b/>
          <w:bCs/>
          <w:sz w:val="24"/>
          <w:szCs w:val="24"/>
        </w:rPr>
        <w:t>Monitoring</w:t>
      </w:r>
      <w:proofErr w:type="spellEnd"/>
      <w:r>
        <w:rPr>
          <w:b/>
          <w:bCs/>
          <w:sz w:val="24"/>
          <w:szCs w:val="24"/>
        </w:rPr>
        <w:t xml:space="preserve"> Key </w:t>
      </w:r>
      <w:proofErr w:type="spellStart"/>
      <w:r>
        <w:rPr>
          <w:b/>
          <w:bCs/>
          <w:sz w:val="24"/>
          <w:szCs w:val="24"/>
        </w:rPr>
        <w:t>Process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Parameters</w:t>
      </w:r>
      <w:proofErr w:type="spellEnd"/>
      <w:r>
        <w:rPr>
          <w:b/>
          <w:bCs/>
          <w:sz w:val="24"/>
          <w:szCs w:val="24"/>
        </w:rPr>
        <w:t>:</w:t>
      </w:r>
    </w:p>
    <w:p w14:paraId="763DD329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Temperature settings (e.g., [Molding Temperature], [Curing Temperature])</w:t>
      </w:r>
    </w:p>
    <w:p w14:paraId="3CDABBD7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Pressure (e.g., [Injection Pressure])</w:t>
      </w:r>
    </w:p>
    <w:p w14:paraId="2E64E8F8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Cycle time (e.g., [Molding Cycle Time])</w:t>
      </w:r>
    </w:p>
    <w:p w14:paraId="704A3EF8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 xml:space="preserve">Torque </w:t>
      </w:r>
      <w:proofErr w:type="spellStart"/>
      <w:r>
        <w:rPr>
          <w:sz w:val="24"/>
          <w:szCs w:val="24"/>
        </w:rPr>
        <w:t>values</w:t>
      </w:r>
      <w:proofErr w:type="spellEnd"/>
      <w:r>
        <w:rPr>
          <w:sz w:val="24"/>
          <w:szCs w:val="24"/>
        </w:rPr>
        <w:t xml:space="preserve"> (e.g., [</w:t>
      </w:r>
      <w:proofErr w:type="spellStart"/>
      <w:r>
        <w:rPr>
          <w:sz w:val="24"/>
          <w:szCs w:val="24"/>
        </w:rPr>
        <w:t>Fastening</w:t>
      </w:r>
      <w:proofErr w:type="spellEnd"/>
      <w:r>
        <w:rPr>
          <w:sz w:val="24"/>
          <w:szCs w:val="24"/>
        </w:rPr>
        <w:t xml:space="preserve"> Torque])</w:t>
      </w:r>
    </w:p>
    <w:p w14:paraId="6B5E97DE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Adherence to work instructions and standard operating procedures (SOPs)</w:t>
      </w:r>
    </w:p>
    <w:p w14:paraId="26F50F85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Tooling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maintenance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records</w:t>
      </w:r>
      <w:proofErr w:type="spellEnd"/>
    </w:p>
    <w:p w14:paraId="22611C23" w14:textId="77777777" w:rsidR="00F820EA" w:rsidRDefault="00000000">
      <w:pPr>
        <w:pStyle w:val="Ttulo4"/>
        <w:spacing w:before="200" w:after="200"/>
      </w:pPr>
      <w:r>
        <w:rPr>
          <w:b/>
          <w:bCs/>
          <w:sz w:val="28"/>
          <w:szCs w:val="28"/>
        </w:rPr>
        <w:t xml:space="preserve">**7.3 Dimensional </w:t>
      </w:r>
      <w:proofErr w:type="spellStart"/>
      <w:r>
        <w:rPr>
          <w:b/>
          <w:bCs/>
          <w:sz w:val="28"/>
          <w:szCs w:val="28"/>
        </w:rPr>
        <w:t>Inspection</w:t>
      </w:r>
      <w:proofErr w:type="spellEnd"/>
      <w:r>
        <w:rPr>
          <w:b/>
          <w:bCs/>
          <w:sz w:val="28"/>
          <w:szCs w:val="28"/>
        </w:rPr>
        <w:t>**</w:t>
      </w:r>
    </w:p>
    <w:p w14:paraId="028134C0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Key Dimensions Measurement:</w:t>
      </w:r>
      <w:r w:rsidRPr="00EA4F5A">
        <w:rPr>
          <w:sz w:val="24"/>
          <w:szCs w:val="24"/>
          <w:lang w:val="en-US"/>
        </w:rPr>
        <w:t xml:space="preserve"> Verify critical dimensions using appropriate equipment.</w:t>
      </w:r>
    </w:p>
    <w:p w14:paraId="31D1488C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Outer dimensions (Length, Width, Height)</w:t>
      </w:r>
    </w:p>
    <w:p w14:paraId="44D8EF70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 xml:space="preserve">Hole </w:t>
      </w:r>
      <w:proofErr w:type="spellStart"/>
      <w:r>
        <w:rPr>
          <w:sz w:val="24"/>
          <w:szCs w:val="24"/>
        </w:rPr>
        <w:t>diameters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positions</w:t>
      </w:r>
      <w:proofErr w:type="spellEnd"/>
    </w:p>
    <w:p w14:paraId="51667E98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 xml:space="preserve">Wall </w:t>
      </w:r>
      <w:proofErr w:type="spellStart"/>
      <w:r>
        <w:rPr>
          <w:sz w:val="24"/>
          <w:szCs w:val="24"/>
        </w:rPr>
        <w:t>thickness</w:t>
      </w:r>
      <w:proofErr w:type="spellEnd"/>
    </w:p>
    <w:p w14:paraId="64135E11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Tolerances: [Specific tolerance range, e.g., ± 0.1 mm]</w:t>
      </w:r>
    </w:p>
    <w:p w14:paraId="560C8BA4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Equipment: Calipers, Micrometers, Go/No-Go Gauges, CMM (Coordinate Measuring Machine) for complex geometries.</w:t>
      </w:r>
    </w:p>
    <w:p w14:paraId="3A55E7C6" w14:textId="77777777" w:rsidR="00F820EA" w:rsidRDefault="00000000">
      <w:pPr>
        <w:pStyle w:val="Ttulo4"/>
        <w:spacing w:before="200" w:after="200"/>
      </w:pPr>
      <w:r>
        <w:rPr>
          <w:b/>
          <w:bCs/>
          <w:sz w:val="28"/>
          <w:szCs w:val="28"/>
        </w:rPr>
        <w:t xml:space="preserve">**7.4 </w:t>
      </w:r>
      <w:proofErr w:type="spellStart"/>
      <w:r>
        <w:rPr>
          <w:b/>
          <w:bCs/>
          <w:sz w:val="28"/>
          <w:szCs w:val="28"/>
        </w:rPr>
        <w:t>Functional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Electrical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Tests</w:t>
      </w:r>
      <w:proofErr w:type="spellEnd"/>
      <w:r>
        <w:rPr>
          <w:b/>
          <w:bCs/>
          <w:sz w:val="28"/>
          <w:szCs w:val="28"/>
        </w:rPr>
        <w:t>**</w:t>
      </w:r>
    </w:p>
    <w:p w14:paraId="0CA95E91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b/>
          <w:bCs/>
          <w:sz w:val="24"/>
          <w:szCs w:val="24"/>
        </w:rPr>
        <w:t>Product</w:t>
      </w:r>
      <w:proofErr w:type="spellEnd"/>
      <w:r>
        <w:rPr>
          <w:b/>
          <w:bCs/>
          <w:sz w:val="24"/>
          <w:szCs w:val="24"/>
        </w:rPr>
        <w:t xml:space="preserve"> Performance </w:t>
      </w:r>
      <w:proofErr w:type="spellStart"/>
      <w:r>
        <w:rPr>
          <w:b/>
          <w:bCs/>
          <w:sz w:val="24"/>
          <w:szCs w:val="24"/>
        </w:rPr>
        <w:t>Verification</w:t>
      </w:r>
      <w:proofErr w:type="spellEnd"/>
      <w:r>
        <w:rPr>
          <w:b/>
          <w:bCs/>
          <w:sz w:val="24"/>
          <w:szCs w:val="24"/>
        </w:rPr>
        <w:t>:</w:t>
      </w:r>
    </w:p>
    <w:p w14:paraId="589D86AA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>Power-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</w:t>
      </w:r>
      <w:proofErr w:type="spellEnd"/>
      <w:r>
        <w:rPr>
          <w:sz w:val="24"/>
          <w:szCs w:val="24"/>
        </w:rPr>
        <w:t xml:space="preserve">, LED </w:t>
      </w:r>
      <w:proofErr w:type="spellStart"/>
      <w:r>
        <w:rPr>
          <w:sz w:val="24"/>
          <w:szCs w:val="24"/>
        </w:rPr>
        <w:t>functionality</w:t>
      </w:r>
      <w:proofErr w:type="spellEnd"/>
    </w:p>
    <w:p w14:paraId="2E44051F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 xml:space="preserve">Button/switch </w:t>
      </w:r>
      <w:proofErr w:type="spellStart"/>
      <w:r>
        <w:rPr>
          <w:sz w:val="24"/>
          <w:szCs w:val="24"/>
        </w:rPr>
        <w:t>actuation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response</w:t>
      </w:r>
    </w:p>
    <w:p w14:paraId="0285362E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Connectivity tests (e.g., USB, Bluetooth, Wi-Fi)</w:t>
      </w:r>
    </w:p>
    <w:p w14:paraId="4B7C33DD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Load testing (e.g., weight bearing capacity for structural parts)</w:t>
      </w:r>
    </w:p>
    <w:p w14:paraId="76DE851E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lastRenderedPageBreak/>
        <w:t>Voltage, current, resistance measurements for electrical products</w:t>
      </w:r>
    </w:p>
    <w:p w14:paraId="51A5CCF4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Sound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vibration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levels</w:t>
      </w:r>
      <w:proofErr w:type="spellEnd"/>
    </w:p>
    <w:p w14:paraId="60B48C9F" w14:textId="77777777" w:rsidR="00F820EA" w:rsidRDefault="00000000">
      <w:pPr>
        <w:pStyle w:val="Ttulo4"/>
        <w:spacing w:before="200" w:after="200"/>
      </w:pPr>
      <w:r>
        <w:rPr>
          <w:b/>
          <w:bCs/>
          <w:sz w:val="28"/>
          <w:szCs w:val="28"/>
        </w:rPr>
        <w:t xml:space="preserve">**7.5 </w:t>
      </w:r>
      <w:proofErr w:type="spellStart"/>
      <w:r>
        <w:rPr>
          <w:b/>
          <w:bCs/>
          <w:sz w:val="28"/>
          <w:szCs w:val="28"/>
        </w:rPr>
        <w:t>Aesthetic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Finish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Inspection</w:t>
      </w:r>
      <w:proofErr w:type="spellEnd"/>
      <w:r>
        <w:rPr>
          <w:b/>
          <w:bCs/>
          <w:sz w:val="28"/>
          <w:szCs w:val="28"/>
        </w:rPr>
        <w:t>**</w:t>
      </w:r>
    </w:p>
    <w:p w14:paraId="0983A3C1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Visual Assessment:</w:t>
      </w:r>
      <w:r w:rsidRPr="00EA4F5A">
        <w:rPr>
          <w:sz w:val="24"/>
          <w:szCs w:val="24"/>
          <w:lang w:val="en-US"/>
        </w:rPr>
        <w:t xml:space="preserve"> Evaluate surface quality and appearance.</w:t>
      </w:r>
    </w:p>
    <w:p w14:paraId="1A2DDD7C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Presence of scratches, dents, or chips</w:t>
      </w:r>
    </w:p>
    <w:p w14:paraId="6C96A4A0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 xml:space="preserve">Color </w:t>
      </w:r>
      <w:proofErr w:type="spellStart"/>
      <w:r>
        <w:rPr>
          <w:sz w:val="24"/>
          <w:szCs w:val="24"/>
        </w:rPr>
        <w:t>consistency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against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golden</w:t>
      </w:r>
      <w:proofErr w:type="spellEnd"/>
      <w:r>
        <w:rPr>
          <w:sz w:val="24"/>
          <w:szCs w:val="24"/>
        </w:rPr>
        <w:t xml:space="preserve"> sample</w:t>
      </w:r>
    </w:p>
    <w:p w14:paraId="6A36925F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 xml:space="preserve">Surface texture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gloss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level</w:t>
      </w:r>
      <w:proofErr w:type="spellEnd"/>
    </w:p>
    <w:p w14:paraId="4A9A3747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Print quality and legibility of markings</w:t>
      </w:r>
    </w:p>
    <w:p w14:paraId="194786CC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Absence of </w:t>
      </w:r>
      <w:proofErr w:type="gramStart"/>
      <w:r w:rsidRPr="00EA4F5A">
        <w:rPr>
          <w:sz w:val="24"/>
          <w:szCs w:val="24"/>
          <w:lang w:val="en-US"/>
        </w:rPr>
        <w:t>burrs</w:t>
      </w:r>
      <w:proofErr w:type="gramEnd"/>
      <w:r w:rsidRPr="00EA4F5A">
        <w:rPr>
          <w:sz w:val="24"/>
          <w:szCs w:val="24"/>
          <w:lang w:val="en-US"/>
        </w:rPr>
        <w:t>, flash, or sharp edges</w:t>
      </w:r>
    </w:p>
    <w:p w14:paraId="680AF814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Alignment and fit of assembled parts</w:t>
      </w:r>
    </w:p>
    <w:p w14:paraId="07DC0B69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**8. Measurement Equipment**</w:t>
      </w:r>
    </w:p>
    <w:p w14:paraId="1FAE5D17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All measuring equipment used during the inspection process must be properly calibrated and have valid calibration certificates attached (see Annexes).</w:t>
      </w:r>
    </w:p>
    <w:p w14:paraId="7F35F9B1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[List specific equipment, e.g., Digital Calipers, Micrometers, CMM, Multimeter, Torque Wrench]</w:t>
      </w:r>
    </w:p>
    <w:p w14:paraId="54B9004C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**9. Acceptance &amp; Rejection Criteria**</w:t>
      </w:r>
    </w:p>
    <w:p w14:paraId="584D4D55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Defects will be classified and assessed based on the following criteria:</w:t>
      </w:r>
    </w:p>
    <w:p w14:paraId="289C9B09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 w:rsidRPr="00EA4F5A">
        <w:rPr>
          <w:b/>
          <w:bCs/>
          <w:sz w:val="24"/>
          <w:szCs w:val="24"/>
          <w:lang w:val="en-US"/>
        </w:rPr>
        <w:t>Critical Defects:</w:t>
      </w:r>
      <w:r w:rsidRPr="00EA4F5A">
        <w:rPr>
          <w:sz w:val="24"/>
          <w:szCs w:val="24"/>
          <w:lang w:val="en-US"/>
        </w:rPr>
        <w:t xml:space="preserve"> Rendering the product unsafe, non-compliant with regulations, or completely non-functional. </w:t>
      </w:r>
      <w:r>
        <w:rPr>
          <w:sz w:val="24"/>
          <w:szCs w:val="24"/>
        </w:rPr>
        <w:t>(AQL: [</w:t>
      </w:r>
      <w:proofErr w:type="spellStart"/>
      <w:r>
        <w:rPr>
          <w:sz w:val="24"/>
          <w:szCs w:val="24"/>
        </w:rPr>
        <w:t>Specify</w:t>
      </w:r>
      <w:proofErr w:type="spellEnd"/>
      <w:r>
        <w:rPr>
          <w:sz w:val="24"/>
          <w:szCs w:val="24"/>
        </w:rPr>
        <w:t>, e.g., 0.0])</w:t>
      </w:r>
    </w:p>
    <w:p w14:paraId="1AF463FD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 w:rsidRPr="00EA4F5A">
        <w:rPr>
          <w:b/>
          <w:bCs/>
          <w:sz w:val="24"/>
          <w:szCs w:val="24"/>
          <w:lang w:val="en-US"/>
        </w:rPr>
        <w:t>Major Defects:</w:t>
      </w:r>
      <w:r w:rsidRPr="00EA4F5A">
        <w:rPr>
          <w:sz w:val="24"/>
          <w:szCs w:val="24"/>
          <w:lang w:val="en-US"/>
        </w:rPr>
        <w:t xml:space="preserve"> Rendering the product non-functional or significantly reducing its usability/marketability. </w:t>
      </w:r>
      <w:r>
        <w:rPr>
          <w:sz w:val="24"/>
          <w:szCs w:val="24"/>
        </w:rPr>
        <w:t>(AQL: [</w:t>
      </w:r>
      <w:proofErr w:type="spellStart"/>
      <w:r>
        <w:rPr>
          <w:sz w:val="24"/>
          <w:szCs w:val="24"/>
        </w:rPr>
        <w:t>Specify</w:t>
      </w:r>
      <w:proofErr w:type="spellEnd"/>
      <w:r>
        <w:rPr>
          <w:sz w:val="24"/>
          <w:szCs w:val="24"/>
        </w:rPr>
        <w:t>, e.g., 1.0])</w:t>
      </w:r>
    </w:p>
    <w:p w14:paraId="2CACB1D6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 w:rsidRPr="00EA4F5A">
        <w:rPr>
          <w:b/>
          <w:bCs/>
          <w:sz w:val="24"/>
          <w:szCs w:val="24"/>
          <w:lang w:val="en-US"/>
        </w:rPr>
        <w:t>Minor Defects:</w:t>
      </w:r>
      <w:r w:rsidRPr="00EA4F5A">
        <w:rPr>
          <w:sz w:val="24"/>
          <w:szCs w:val="24"/>
          <w:lang w:val="en-US"/>
        </w:rPr>
        <w:t xml:space="preserve"> Aesthetic or minor deviations that do not affect functionality or safety. </w:t>
      </w:r>
      <w:r>
        <w:rPr>
          <w:sz w:val="24"/>
          <w:szCs w:val="24"/>
        </w:rPr>
        <w:t>(AQL: [</w:t>
      </w:r>
      <w:proofErr w:type="spellStart"/>
      <w:r>
        <w:rPr>
          <w:sz w:val="24"/>
          <w:szCs w:val="24"/>
        </w:rPr>
        <w:t>Specify</w:t>
      </w:r>
      <w:proofErr w:type="spellEnd"/>
      <w:r>
        <w:rPr>
          <w:sz w:val="24"/>
          <w:szCs w:val="24"/>
        </w:rPr>
        <w:t>, e.g., 2.5])</w:t>
      </w:r>
    </w:p>
    <w:p w14:paraId="782F18CF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Any </w:t>
      </w:r>
      <w:proofErr w:type="gramStart"/>
      <w:r w:rsidRPr="00EA4F5A">
        <w:rPr>
          <w:sz w:val="24"/>
          <w:szCs w:val="24"/>
          <w:lang w:val="en-US"/>
        </w:rPr>
        <w:t>lot</w:t>
      </w:r>
      <w:proofErr w:type="gramEnd"/>
      <w:r w:rsidRPr="00EA4F5A">
        <w:rPr>
          <w:sz w:val="24"/>
          <w:szCs w:val="24"/>
          <w:lang w:val="en-US"/>
        </w:rPr>
        <w:t xml:space="preserve"> exceeding the Acceptable Quantity Limit for any defect category will be rejected.</w:t>
      </w:r>
    </w:p>
    <w:p w14:paraId="41D7B4A3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**10. Non-Conformity Action Plan**</w:t>
      </w:r>
    </w:p>
    <w:p w14:paraId="0B399960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Upon identification of a non-conformity:</w:t>
      </w:r>
    </w:p>
    <w:p w14:paraId="3BBDA847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1. </w:t>
      </w:r>
      <w:r w:rsidRPr="00EA4F5A">
        <w:rPr>
          <w:b/>
          <w:bCs/>
          <w:sz w:val="24"/>
          <w:szCs w:val="24"/>
          <w:lang w:val="en-US"/>
        </w:rPr>
        <w:t>Containment:</w:t>
      </w:r>
      <w:r w:rsidRPr="00EA4F5A">
        <w:rPr>
          <w:sz w:val="24"/>
          <w:szCs w:val="24"/>
          <w:lang w:val="en-US"/>
        </w:rPr>
        <w:t xml:space="preserve"> Isolate affected products/components to prevent further processing or shipment.</w:t>
      </w:r>
    </w:p>
    <w:p w14:paraId="75ED92AB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2. </w:t>
      </w:r>
      <w:r w:rsidRPr="00EA4F5A">
        <w:rPr>
          <w:b/>
          <w:bCs/>
          <w:sz w:val="24"/>
          <w:szCs w:val="24"/>
          <w:lang w:val="en-US"/>
        </w:rPr>
        <w:t>Correction:</w:t>
      </w:r>
      <w:r w:rsidRPr="00EA4F5A">
        <w:rPr>
          <w:sz w:val="24"/>
          <w:szCs w:val="24"/>
          <w:lang w:val="en-US"/>
        </w:rPr>
        <w:t xml:space="preserve"> Implement immediate fixes (e.g., rework, repair, </w:t>
      </w:r>
      <w:proofErr w:type="gramStart"/>
      <w:r w:rsidRPr="00EA4F5A">
        <w:rPr>
          <w:sz w:val="24"/>
          <w:szCs w:val="24"/>
          <w:lang w:val="en-US"/>
        </w:rPr>
        <w:t>sort</w:t>
      </w:r>
      <w:proofErr w:type="gramEnd"/>
      <w:r w:rsidRPr="00EA4F5A">
        <w:rPr>
          <w:sz w:val="24"/>
          <w:szCs w:val="24"/>
          <w:lang w:val="en-US"/>
        </w:rPr>
        <w:t>).</w:t>
      </w:r>
    </w:p>
    <w:p w14:paraId="36209306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3. </w:t>
      </w:r>
      <w:r w:rsidRPr="00EA4F5A">
        <w:rPr>
          <w:b/>
          <w:bCs/>
          <w:sz w:val="24"/>
          <w:szCs w:val="24"/>
          <w:lang w:val="en-US"/>
        </w:rPr>
        <w:t>Corrective Action (Root Cause Analysis):</w:t>
      </w:r>
      <w:r w:rsidRPr="00EA4F5A">
        <w:rPr>
          <w:sz w:val="24"/>
          <w:szCs w:val="24"/>
          <w:lang w:val="en-US"/>
        </w:rPr>
        <w:t xml:space="preserve"> Determine the root cause of the non-conformity.</w:t>
      </w:r>
    </w:p>
    <w:p w14:paraId="1AB50C0C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4. </w:t>
      </w:r>
      <w:r w:rsidRPr="00EA4F5A">
        <w:rPr>
          <w:b/>
          <w:bCs/>
          <w:sz w:val="24"/>
          <w:szCs w:val="24"/>
          <w:lang w:val="en-US"/>
        </w:rPr>
        <w:t>Preventive Action:</w:t>
      </w:r>
      <w:r w:rsidRPr="00EA4F5A">
        <w:rPr>
          <w:sz w:val="24"/>
          <w:szCs w:val="24"/>
          <w:lang w:val="en-US"/>
        </w:rPr>
        <w:t xml:space="preserve"> Implement measures to prevent recurrence (e.g., process adjustment, tooling modification, training).</w:t>
      </w:r>
    </w:p>
    <w:p w14:paraId="2E9BEB0C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5. </w:t>
      </w:r>
      <w:r w:rsidRPr="00EA4F5A">
        <w:rPr>
          <w:b/>
          <w:bCs/>
          <w:sz w:val="24"/>
          <w:szCs w:val="24"/>
          <w:lang w:val="en-US"/>
        </w:rPr>
        <w:t>8D Report:</w:t>
      </w:r>
      <w:r w:rsidRPr="00EA4F5A">
        <w:rPr>
          <w:sz w:val="24"/>
          <w:szCs w:val="24"/>
          <w:lang w:val="en-US"/>
        </w:rPr>
        <w:t xml:space="preserve"> Document the non-conformity and the 8 disciplines for problem-solving (see Annexes for template).</w:t>
      </w:r>
    </w:p>
    <w:p w14:paraId="2E94F82A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t xml:space="preserve">6. </w:t>
      </w:r>
      <w:r w:rsidRPr="00EA4F5A">
        <w:rPr>
          <w:b/>
          <w:bCs/>
          <w:sz w:val="24"/>
          <w:szCs w:val="24"/>
          <w:lang w:val="en-US"/>
        </w:rPr>
        <w:t>Verification:</w:t>
      </w:r>
      <w:r w:rsidRPr="00EA4F5A">
        <w:rPr>
          <w:sz w:val="24"/>
          <w:szCs w:val="24"/>
          <w:lang w:val="en-US"/>
        </w:rPr>
        <w:t xml:space="preserve"> Verify the effectiveness of implemented corrective actions.</w:t>
      </w:r>
    </w:p>
    <w:p w14:paraId="24011DB4" w14:textId="77777777" w:rsidR="00F820EA" w:rsidRPr="00EA4F5A" w:rsidRDefault="00000000">
      <w:pPr>
        <w:spacing w:before="100" w:after="100"/>
        <w:ind w:left="720" w:hanging="360"/>
        <w:rPr>
          <w:lang w:val="en-US"/>
        </w:rPr>
      </w:pPr>
      <w:r w:rsidRPr="00EA4F5A">
        <w:rPr>
          <w:sz w:val="24"/>
          <w:szCs w:val="24"/>
          <w:lang w:val="en-US"/>
        </w:rPr>
        <w:lastRenderedPageBreak/>
        <w:t xml:space="preserve">7. </w:t>
      </w:r>
      <w:r w:rsidRPr="00EA4F5A">
        <w:rPr>
          <w:b/>
          <w:bCs/>
          <w:sz w:val="24"/>
          <w:szCs w:val="24"/>
          <w:lang w:val="en-US"/>
        </w:rPr>
        <w:t>Reporting:</w:t>
      </w:r>
      <w:r w:rsidRPr="00EA4F5A">
        <w:rPr>
          <w:sz w:val="24"/>
          <w:szCs w:val="24"/>
          <w:lang w:val="en-US"/>
        </w:rPr>
        <w:t xml:space="preserve"> Communicate findings and actions to the project manager and relevant stakeholders.</w:t>
      </w:r>
    </w:p>
    <w:p w14:paraId="59DD4FF1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**11. Reporting &amp; Dashboard**</w:t>
      </w:r>
    </w:p>
    <w:p w14:paraId="1A50AA51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A comprehensive report will be generated after the try-out, including:</w:t>
      </w:r>
    </w:p>
    <w:p w14:paraId="23A2B022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Photo Report Template:</w:t>
      </w:r>
      <w:r w:rsidRPr="00EA4F5A">
        <w:rPr>
          <w:sz w:val="24"/>
          <w:szCs w:val="24"/>
          <w:lang w:val="en-US"/>
        </w:rPr>
        <w:t xml:space="preserve"> Visual documentation of inspections, defects, and corrective actions.</w:t>
      </w:r>
    </w:p>
    <w:p w14:paraId="334BBF80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b/>
          <w:bCs/>
          <w:sz w:val="24"/>
          <w:szCs w:val="24"/>
        </w:rPr>
        <w:t xml:space="preserve">Key Performance </w:t>
      </w:r>
      <w:proofErr w:type="spellStart"/>
      <w:r>
        <w:rPr>
          <w:b/>
          <w:bCs/>
          <w:sz w:val="24"/>
          <w:szCs w:val="24"/>
        </w:rPr>
        <w:t>Indicators</w:t>
      </w:r>
      <w:proofErr w:type="spellEnd"/>
      <w:r>
        <w:rPr>
          <w:b/>
          <w:bCs/>
          <w:sz w:val="24"/>
          <w:szCs w:val="24"/>
        </w:rPr>
        <w:t xml:space="preserve"> (KPIs):</w:t>
      </w:r>
    </w:p>
    <w:p w14:paraId="7BFE5F59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Defects % (by category: Critical, Major, Minor)</w:t>
      </w:r>
    </w:p>
    <w:p w14:paraId="689CCEF8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Cp (Process Capability) for critical dimensions</w:t>
      </w:r>
    </w:p>
    <w:p w14:paraId="62BCE0D3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proofErr w:type="spellStart"/>
      <w:r w:rsidRPr="00EA4F5A">
        <w:rPr>
          <w:sz w:val="24"/>
          <w:szCs w:val="24"/>
          <w:lang w:val="en-US"/>
        </w:rPr>
        <w:t>Cpk</w:t>
      </w:r>
      <w:proofErr w:type="spellEnd"/>
      <w:r w:rsidRPr="00EA4F5A">
        <w:rPr>
          <w:sz w:val="24"/>
          <w:szCs w:val="24"/>
          <w:lang w:val="en-US"/>
        </w:rPr>
        <w:t xml:space="preserve"> (Process Capability Index) for critical dimensions</w:t>
      </w:r>
    </w:p>
    <w:p w14:paraId="0309EB9A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Lead Time (from start of pilot run to acceptance)</w:t>
      </w:r>
    </w:p>
    <w:p w14:paraId="2EA02A78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Cost of Quality (e.g., rework cost, scrap rate)</w:t>
      </w:r>
    </w:p>
    <w:p w14:paraId="518A07ED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b/>
          <w:bCs/>
          <w:sz w:val="24"/>
          <w:szCs w:val="24"/>
          <w:lang w:val="en-US"/>
        </w:rPr>
        <w:t>Summary of Findings &amp; Recommendations:</w:t>
      </w:r>
      <w:r w:rsidRPr="00EA4F5A">
        <w:rPr>
          <w:sz w:val="24"/>
          <w:szCs w:val="24"/>
          <w:lang w:val="en-US"/>
        </w:rPr>
        <w:t xml:space="preserve"> Detailed analysis of results and proposed actions.</w:t>
      </w:r>
    </w:p>
    <w:p w14:paraId="375EE0C5" w14:textId="77777777" w:rsidR="00F820EA" w:rsidRPr="00EA4F5A" w:rsidRDefault="00000000">
      <w:pPr>
        <w:pStyle w:val="Ttulo3"/>
        <w:spacing w:before="200" w:after="200"/>
        <w:rPr>
          <w:lang w:val="en-US"/>
        </w:rPr>
      </w:pPr>
      <w:r w:rsidRPr="00EA4F5A">
        <w:rPr>
          <w:b/>
          <w:bCs/>
          <w:sz w:val="28"/>
          <w:szCs w:val="28"/>
          <w:lang w:val="en-US"/>
        </w:rPr>
        <w:t>**12. Risk Matrix**</w:t>
      </w:r>
    </w:p>
    <w:p w14:paraId="4DE1BEF5" w14:textId="77777777" w:rsidR="00F820EA" w:rsidRPr="00EA4F5A" w:rsidRDefault="00000000">
      <w:p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A risk assessment will be performed before and after implementing proposed actions to identify, evaluate, and mitigate potential risks during try-out and subsequent mass production.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3"/>
        <w:gridCol w:w="1829"/>
        <w:gridCol w:w="1025"/>
        <w:gridCol w:w="891"/>
        <w:gridCol w:w="1025"/>
        <w:gridCol w:w="891"/>
        <w:gridCol w:w="1412"/>
      </w:tblGrid>
      <w:tr w:rsidR="00F820EA" w14:paraId="737E820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8B3A" w14:textId="77777777" w:rsidR="00F820EA" w:rsidRDefault="00000000">
            <w:pPr>
              <w:jc w:val="center"/>
            </w:pPr>
            <w:r>
              <w:rPr>
                <w:sz w:val="24"/>
                <w:szCs w:val="24"/>
              </w:rPr>
              <w:t xml:space="preserve">Risk </w:t>
            </w:r>
            <w:proofErr w:type="spellStart"/>
            <w:r>
              <w:rPr>
                <w:sz w:val="24"/>
                <w:szCs w:val="24"/>
              </w:rPr>
              <w:t>Category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5222F" w14:textId="77777777" w:rsidR="00F820EA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Potential</w:t>
            </w:r>
            <w:proofErr w:type="spellEnd"/>
            <w:r>
              <w:rPr>
                <w:sz w:val="24"/>
                <w:szCs w:val="24"/>
              </w:rPr>
              <w:t xml:space="preserve"> Risk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576A" w14:textId="77777777" w:rsidR="00F820EA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Probability</w:t>
            </w:r>
            <w:proofErr w:type="spellEnd"/>
            <w:r>
              <w:rPr>
                <w:sz w:val="24"/>
                <w:szCs w:val="24"/>
              </w:rPr>
              <w:t xml:space="preserve"> (Before)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5E64" w14:textId="77777777" w:rsidR="00F820EA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Impact</w:t>
            </w:r>
            <w:proofErr w:type="spellEnd"/>
            <w:r>
              <w:rPr>
                <w:sz w:val="24"/>
                <w:szCs w:val="24"/>
              </w:rPr>
              <w:t xml:space="preserve"> (Before)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F6DA" w14:textId="77777777" w:rsidR="00F820EA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Probability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After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B87A" w14:textId="77777777" w:rsidR="00F820EA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Impact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After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EB67" w14:textId="77777777" w:rsidR="00F820EA" w:rsidRDefault="0000000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Mitigation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Strategy</w:t>
            </w:r>
            <w:proofErr w:type="spellEnd"/>
          </w:p>
        </w:tc>
      </w:tr>
      <w:tr w:rsidR="00F820EA" w:rsidRPr="00EA4F5A" w14:paraId="6D0610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FBF9B" w14:textId="77777777" w:rsidR="00F820EA" w:rsidRDefault="00000000">
            <w:proofErr w:type="spellStart"/>
            <w:r>
              <w:rPr>
                <w:b/>
                <w:bCs/>
                <w:sz w:val="24"/>
                <w:szCs w:val="24"/>
              </w:rPr>
              <w:t>Product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Design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679FF" w14:textId="77777777" w:rsidR="00F820EA" w:rsidRPr="00EA4F5A" w:rsidRDefault="00000000">
            <w:pPr>
              <w:rPr>
                <w:lang w:val="en-US"/>
              </w:rPr>
            </w:pPr>
            <w:r w:rsidRPr="00EA4F5A">
              <w:rPr>
                <w:sz w:val="24"/>
                <w:szCs w:val="24"/>
                <w:lang w:val="en-US"/>
              </w:rPr>
              <w:t>Design flaws causing functional issues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2F990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Medium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DF8E" w14:textId="77777777" w:rsidR="00F820EA" w:rsidRDefault="00000000">
            <w:r>
              <w:rPr>
                <w:sz w:val="24"/>
                <w:szCs w:val="24"/>
              </w:rPr>
              <w:t>[e.g., High]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270D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D6BF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Medium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19A2" w14:textId="77777777" w:rsidR="00F820EA" w:rsidRPr="00EA4F5A" w:rsidRDefault="00000000">
            <w:pPr>
              <w:rPr>
                <w:lang w:val="en-US"/>
              </w:rPr>
            </w:pPr>
            <w:r w:rsidRPr="00EA4F5A">
              <w:rPr>
                <w:sz w:val="24"/>
                <w:szCs w:val="24"/>
                <w:lang w:val="en-US"/>
              </w:rPr>
              <w:t>[e.g., DFM review, Prototyping, FEA]</w:t>
            </w:r>
          </w:p>
        </w:tc>
      </w:tr>
      <w:tr w:rsidR="00F820EA" w:rsidRPr="00EA4F5A" w14:paraId="7968BC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589A" w14:textId="77777777" w:rsidR="00F820EA" w:rsidRDefault="00000000">
            <w:r>
              <w:rPr>
                <w:b/>
                <w:bCs/>
                <w:sz w:val="24"/>
                <w:szCs w:val="24"/>
              </w:rPr>
              <w:t xml:space="preserve">Manufacturing </w:t>
            </w:r>
            <w:proofErr w:type="spellStart"/>
            <w:r>
              <w:rPr>
                <w:b/>
                <w:bCs/>
                <w:sz w:val="24"/>
                <w:szCs w:val="24"/>
              </w:rPr>
              <w:t>Process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DFCB" w14:textId="77777777" w:rsidR="00F820EA" w:rsidRPr="00EA4F5A" w:rsidRDefault="00000000">
            <w:pPr>
              <w:rPr>
                <w:lang w:val="en-US"/>
              </w:rPr>
            </w:pPr>
            <w:r w:rsidRPr="00EA4F5A">
              <w:rPr>
                <w:sz w:val="24"/>
                <w:szCs w:val="24"/>
                <w:lang w:val="en-US"/>
              </w:rPr>
              <w:t>Inconsistent process leading to quality variations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2C0B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Medium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456F" w14:textId="77777777" w:rsidR="00F820EA" w:rsidRDefault="00000000">
            <w:r>
              <w:rPr>
                <w:sz w:val="24"/>
                <w:szCs w:val="24"/>
              </w:rPr>
              <w:t>[e.g., High]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7B04E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7946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Medium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06393" w14:textId="77777777" w:rsidR="00F820EA" w:rsidRPr="00EA4F5A" w:rsidRDefault="00000000">
            <w:pPr>
              <w:rPr>
                <w:lang w:val="en-US"/>
              </w:rPr>
            </w:pPr>
            <w:r w:rsidRPr="00EA4F5A">
              <w:rPr>
                <w:sz w:val="24"/>
                <w:szCs w:val="24"/>
                <w:lang w:val="en-US"/>
              </w:rPr>
              <w:t>[e.g., Process FMEA, SPC implementation, Operator Training]</w:t>
            </w:r>
          </w:p>
        </w:tc>
      </w:tr>
      <w:tr w:rsidR="00F820EA" w:rsidRPr="00EA4F5A" w14:paraId="3C0542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040C" w14:textId="77777777" w:rsidR="00F820EA" w:rsidRDefault="00000000">
            <w:r>
              <w:rPr>
                <w:b/>
                <w:bCs/>
                <w:sz w:val="24"/>
                <w:szCs w:val="24"/>
              </w:rPr>
              <w:t>Material/</w:t>
            </w:r>
            <w:proofErr w:type="spellStart"/>
            <w:r>
              <w:rPr>
                <w:b/>
                <w:bCs/>
                <w:sz w:val="24"/>
                <w:szCs w:val="24"/>
              </w:rPr>
              <w:t>Components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91002" w14:textId="77777777" w:rsidR="00F820EA" w:rsidRDefault="00000000">
            <w:proofErr w:type="spellStart"/>
            <w:r>
              <w:rPr>
                <w:sz w:val="24"/>
                <w:szCs w:val="24"/>
              </w:rPr>
              <w:t>Sub-standard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materials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components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F9C9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84C9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Medium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0FB18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Very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AD06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88D6" w14:textId="77777777" w:rsidR="00F820EA" w:rsidRPr="00EA4F5A" w:rsidRDefault="00000000">
            <w:pPr>
              <w:rPr>
                <w:lang w:val="en-US"/>
              </w:rPr>
            </w:pPr>
            <w:r w:rsidRPr="00EA4F5A">
              <w:rPr>
                <w:sz w:val="24"/>
                <w:szCs w:val="24"/>
                <w:lang w:val="en-US"/>
              </w:rPr>
              <w:t>[e.g., Approved Supplier List, Incoming QC, Material CoA]</w:t>
            </w:r>
          </w:p>
        </w:tc>
      </w:tr>
      <w:tr w:rsidR="00F820EA" w:rsidRPr="00EA4F5A" w14:paraId="7A9D7D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20A6B" w14:textId="77777777" w:rsidR="00F820EA" w:rsidRDefault="00000000"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Factory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Capacity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74E7" w14:textId="77777777" w:rsidR="00F820EA" w:rsidRDefault="00000000">
            <w:proofErr w:type="spellStart"/>
            <w:r>
              <w:rPr>
                <w:sz w:val="24"/>
                <w:szCs w:val="24"/>
              </w:rPr>
              <w:t>Production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bottlenecks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delays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F8714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DD6D9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Medium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E85F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5E6C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5543C" w14:textId="77777777" w:rsidR="00F820EA" w:rsidRPr="00EA4F5A" w:rsidRDefault="00000000">
            <w:pPr>
              <w:rPr>
                <w:lang w:val="en-US"/>
              </w:rPr>
            </w:pPr>
            <w:r w:rsidRPr="00EA4F5A">
              <w:rPr>
                <w:sz w:val="24"/>
                <w:szCs w:val="24"/>
                <w:lang w:val="en-US"/>
              </w:rPr>
              <w:t>[e.g., Capacity audit, Buffer stock]</w:t>
            </w:r>
          </w:p>
        </w:tc>
      </w:tr>
      <w:tr w:rsidR="00F820EA" w:rsidRPr="00EA4F5A" w14:paraId="332AF7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49383" w14:textId="77777777" w:rsidR="00F820EA" w:rsidRDefault="00000000">
            <w:proofErr w:type="spellStart"/>
            <w:r>
              <w:rPr>
                <w:b/>
                <w:bCs/>
                <w:sz w:val="24"/>
                <w:szCs w:val="24"/>
              </w:rPr>
              <w:t>Logistics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Shipping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AD62" w14:textId="77777777" w:rsidR="00F820EA" w:rsidRDefault="00000000">
            <w:proofErr w:type="spellStart"/>
            <w:r>
              <w:rPr>
                <w:sz w:val="24"/>
                <w:szCs w:val="24"/>
              </w:rPr>
              <w:t>Damage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transit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4333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9B0A7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Medium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C830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CB42" w14:textId="77777777" w:rsidR="00F820EA" w:rsidRDefault="00000000">
            <w:r>
              <w:rPr>
                <w:sz w:val="24"/>
                <w:szCs w:val="24"/>
              </w:rPr>
              <w:t xml:space="preserve">[e.g., </w:t>
            </w:r>
            <w:proofErr w:type="spellStart"/>
            <w:r>
              <w:rPr>
                <w:sz w:val="24"/>
                <w:szCs w:val="24"/>
              </w:rPr>
              <w:t>Low</w:t>
            </w:r>
            <w:proofErr w:type="spellEnd"/>
            <w:r>
              <w:rPr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5328" w14:textId="77777777" w:rsidR="00F820EA" w:rsidRPr="00EA4F5A" w:rsidRDefault="00000000">
            <w:pPr>
              <w:rPr>
                <w:lang w:val="en-US"/>
              </w:rPr>
            </w:pPr>
            <w:r w:rsidRPr="00EA4F5A">
              <w:rPr>
                <w:sz w:val="24"/>
                <w:szCs w:val="24"/>
                <w:lang w:val="en-US"/>
              </w:rPr>
              <w:t>[e.g., Robust packaging, Drop tests]</w:t>
            </w:r>
          </w:p>
        </w:tc>
      </w:tr>
    </w:tbl>
    <w:p w14:paraId="1265DEC4" w14:textId="77777777" w:rsidR="00F820EA" w:rsidRDefault="00000000">
      <w:pPr>
        <w:pStyle w:val="Ttulo3"/>
        <w:spacing w:before="200" w:after="200"/>
      </w:pPr>
      <w:r>
        <w:rPr>
          <w:b/>
          <w:bCs/>
          <w:sz w:val="28"/>
          <w:szCs w:val="28"/>
        </w:rPr>
        <w:t>**13. A</w:t>
      </w:r>
      <w:proofErr w:type="spellStart"/>
      <w:r>
        <w:rPr>
          <w:b/>
          <w:bCs/>
          <w:sz w:val="28"/>
          <w:szCs w:val="28"/>
        </w:rPr>
        <w:t>nnexes</w:t>
      </w:r>
      <w:proofErr w:type="spellEnd"/>
      <w:r>
        <w:rPr>
          <w:b/>
          <w:bCs/>
          <w:sz w:val="28"/>
          <w:szCs w:val="28"/>
        </w:rPr>
        <w:t>**</w:t>
      </w:r>
    </w:p>
    <w:p w14:paraId="691FC2F1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Process</w:t>
      </w:r>
      <w:proofErr w:type="spellEnd"/>
      <w:r>
        <w:rPr>
          <w:sz w:val="24"/>
          <w:szCs w:val="24"/>
        </w:rPr>
        <w:t xml:space="preserve"> Flow </w:t>
      </w:r>
      <w:proofErr w:type="spellStart"/>
      <w:r>
        <w:rPr>
          <w:sz w:val="24"/>
          <w:szCs w:val="24"/>
        </w:rPr>
        <w:t>Diagrams</w:t>
      </w:r>
      <w:proofErr w:type="spellEnd"/>
    </w:p>
    <w:p w14:paraId="02868B2B" w14:textId="77777777" w:rsidR="00F820EA" w:rsidRPr="00EA4F5A" w:rsidRDefault="00000000">
      <w:pPr>
        <w:pStyle w:val="PargrafodaLista"/>
        <w:numPr>
          <w:ilvl w:val="0"/>
          <w:numId w:val="1"/>
        </w:numPr>
        <w:spacing w:before="100" w:after="100"/>
        <w:rPr>
          <w:lang w:val="en-US"/>
        </w:rPr>
      </w:pPr>
      <w:r w:rsidRPr="00EA4F5A">
        <w:rPr>
          <w:sz w:val="24"/>
          <w:szCs w:val="24"/>
          <w:lang w:val="en-US"/>
        </w:rPr>
        <w:t>Excel Inspection Checklist (detailed for each section)</w:t>
      </w:r>
    </w:p>
    <w:p w14:paraId="7E95AE82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r>
        <w:rPr>
          <w:sz w:val="24"/>
          <w:szCs w:val="24"/>
        </w:rPr>
        <w:t xml:space="preserve">8D Report </w:t>
      </w:r>
      <w:proofErr w:type="spellStart"/>
      <w:r>
        <w:rPr>
          <w:sz w:val="24"/>
          <w:szCs w:val="24"/>
        </w:rPr>
        <w:t>Template</w:t>
      </w:r>
      <w:proofErr w:type="spellEnd"/>
    </w:p>
    <w:p w14:paraId="4F54B2C8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Calibration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Certificates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Measurement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Equipment</w:t>
      </w:r>
      <w:proofErr w:type="spellEnd"/>
    </w:p>
    <w:p w14:paraId="7F5B6F4E" w14:textId="77777777" w:rsidR="00F820EA" w:rsidRDefault="00000000">
      <w:pPr>
        <w:pStyle w:val="PargrafodaLista"/>
        <w:numPr>
          <w:ilvl w:val="0"/>
          <w:numId w:val="1"/>
        </w:numPr>
        <w:spacing w:before="100" w:after="100"/>
      </w:pPr>
      <w:proofErr w:type="spellStart"/>
      <w:r>
        <w:rPr>
          <w:sz w:val="24"/>
          <w:szCs w:val="24"/>
        </w:rPr>
        <w:t>Product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Specifications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Engineering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Drawings</w:t>
      </w:r>
      <w:proofErr w:type="spellEnd"/>
    </w:p>
    <w:p w14:paraId="71C9FC91" w14:textId="77777777" w:rsidR="00F820EA" w:rsidRDefault="00000000">
      <w:pPr>
        <w:spacing w:before="100" w:after="100"/>
      </w:pPr>
      <w:r>
        <w:rPr>
          <w:i/>
          <w:iCs/>
          <w:sz w:val="24"/>
          <w:szCs w:val="24"/>
        </w:rPr>
        <w:t xml:space="preserve">Page 1 </w:t>
      </w:r>
      <w:proofErr w:type="spellStart"/>
      <w:r>
        <w:rPr>
          <w:i/>
          <w:iCs/>
          <w:sz w:val="24"/>
          <w:szCs w:val="24"/>
        </w:rPr>
        <w:t>of</w:t>
      </w:r>
      <w:proofErr w:type="spellEnd"/>
      <w:r>
        <w:rPr>
          <w:i/>
          <w:iCs/>
          <w:sz w:val="24"/>
          <w:szCs w:val="24"/>
        </w:rPr>
        <w:t xml:space="preserve"> [Total Pages]</w:t>
      </w:r>
    </w:p>
    <w:sectPr w:rsidR="00F82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E194" w14:textId="77777777" w:rsidR="001A4AFC" w:rsidRDefault="001A4AFC" w:rsidP="00EA4F5A">
      <w:r>
        <w:separator/>
      </w:r>
    </w:p>
  </w:endnote>
  <w:endnote w:type="continuationSeparator" w:id="0">
    <w:p w14:paraId="18234834" w14:textId="77777777" w:rsidR="001A4AFC" w:rsidRDefault="001A4AFC" w:rsidP="00EA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6DF5" w14:textId="77777777" w:rsidR="00EA4F5A" w:rsidRDefault="00EA4F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8B85" w14:textId="77777777" w:rsidR="00EA4F5A" w:rsidRDefault="00EA4F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6B7E" w14:textId="77777777" w:rsidR="00EA4F5A" w:rsidRDefault="00EA4F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7D15" w14:textId="77777777" w:rsidR="001A4AFC" w:rsidRDefault="001A4AFC" w:rsidP="00EA4F5A">
      <w:r>
        <w:separator/>
      </w:r>
    </w:p>
  </w:footnote>
  <w:footnote w:type="continuationSeparator" w:id="0">
    <w:p w14:paraId="4AD3C507" w14:textId="77777777" w:rsidR="001A4AFC" w:rsidRDefault="001A4AFC" w:rsidP="00EA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074E" w14:textId="08DE2164" w:rsidR="00EA4F5A" w:rsidRDefault="00EA4F5A">
    <w:pPr>
      <w:pStyle w:val="Cabealho"/>
    </w:pPr>
    <w:r>
      <w:rPr>
        <w:noProof/>
      </w:rPr>
      <w:pict w14:anchorId="4CB3A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485" o:spid="_x0000_s1026" type="#_x0000_t75" style="position:absolute;margin-left:0;margin-top:0;width:451pt;height:119.3pt;z-index:-251657216;mso-position-horizontal:center;mso-position-horizontal-relative:margin;mso-position-vertical:center;mso-position-vertical-relative:margin" o:allowincell="f">
          <v:imagedata r:id="rId1" o:title="logotipo_sihwall _4_cores_fundo_branco_page-000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F0C2" w14:textId="226F5E3A" w:rsidR="00EA4F5A" w:rsidRDefault="00EA4F5A">
    <w:pPr>
      <w:pStyle w:val="Cabealho"/>
    </w:pPr>
    <w:r>
      <w:rPr>
        <w:noProof/>
      </w:rPr>
      <w:pict w14:anchorId="257EA5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486" o:spid="_x0000_s1027" type="#_x0000_t75" style="position:absolute;margin-left:0;margin-top:0;width:451pt;height:119.3pt;z-index:-251656192;mso-position-horizontal:center;mso-position-horizontal-relative:margin;mso-position-vertical:center;mso-position-vertical-relative:margin" o:allowincell="f">
          <v:imagedata r:id="rId1" o:title="logotipo_sihwall _4_cores_fundo_branco_page-000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D218" w14:textId="15BDE83C" w:rsidR="00EA4F5A" w:rsidRDefault="00EA4F5A">
    <w:pPr>
      <w:pStyle w:val="Cabealho"/>
    </w:pPr>
    <w:r>
      <w:rPr>
        <w:noProof/>
      </w:rPr>
      <w:pict w14:anchorId="3182FA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484" o:spid="_x0000_s1025" type="#_x0000_t75" style="position:absolute;margin-left:0;margin-top:0;width:451pt;height:119.3pt;z-index:-251658240;mso-position-horizontal:center;mso-position-horizontal-relative:margin;mso-position-vertical:center;mso-position-vertical-relative:margin" o:allowincell="f">
          <v:imagedata r:id="rId1" o:title="logotipo_sihwall _4_cores_fundo_branco_page-000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2B09"/>
    <w:multiLevelType w:val="hybridMultilevel"/>
    <w:tmpl w:val="6616EB0C"/>
    <w:lvl w:ilvl="0" w:tplc="A8622F4A">
      <w:start w:val="1"/>
      <w:numFmt w:val="bullet"/>
      <w:lvlText w:val="●"/>
      <w:lvlJc w:val="left"/>
      <w:pPr>
        <w:ind w:left="720" w:hanging="360"/>
      </w:pPr>
    </w:lvl>
    <w:lvl w:ilvl="1" w:tplc="8A58F5B4">
      <w:start w:val="1"/>
      <w:numFmt w:val="bullet"/>
      <w:lvlText w:val="○"/>
      <w:lvlJc w:val="left"/>
      <w:pPr>
        <w:ind w:left="1440" w:hanging="360"/>
      </w:pPr>
    </w:lvl>
    <w:lvl w:ilvl="2" w:tplc="C428E71C">
      <w:start w:val="1"/>
      <w:numFmt w:val="bullet"/>
      <w:lvlText w:val="■"/>
      <w:lvlJc w:val="left"/>
      <w:pPr>
        <w:ind w:left="2160" w:hanging="360"/>
      </w:pPr>
    </w:lvl>
    <w:lvl w:ilvl="3" w:tplc="CE6824A8">
      <w:start w:val="1"/>
      <w:numFmt w:val="bullet"/>
      <w:lvlText w:val="●"/>
      <w:lvlJc w:val="left"/>
      <w:pPr>
        <w:ind w:left="2880" w:hanging="360"/>
      </w:pPr>
    </w:lvl>
    <w:lvl w:ilvl="4" w:tplc="BAFA9738">
      <w:start w:val="1"/>
      <w:numFmt w:val="bullet"/>
      <w:lvlText w:val="○"/>
      <w:lvlJc w:val="left"/>
      <w:pPr>
        <w:ind w:left="3600" w:hanging="360"/>
      </w:pPr>
    </w:lvl>
    <w:lvl w:ilvl="5" w:tplc="D220C4D8">
      <w:start w:val="1"/>
      <w:numFmt w:val="bullet"/>
      <w:lvlText w:val="■"/>
      <w:lvlJc w:val="left"/>
      <w:pPr>
        <w:ind w:left="4320" w:hanging="360"/>
      </w:pPr>
    </w:lvl>
    <w:lvl w:ilvl="6" w:tplc="2AD453E8">
      <w:start w:val="1"/>
      <w:numFmt w:val="bullet"/>
      <w:lvlText w:val="●"/>
      <w:lvlJc w:val="left"/>
      <w:pPr>
        <w:ind w:left="5040" w:hanging="360"/>
      </w:pPr>
    </w:lvl>
    <w:lvl w:ilvl="7" w:tplc="650C08CC">
      <w:start w:val="1"/>
      <w:numFmt w:val="bullet"/>
      <w:lvlText w:val="●"/>
      <w:lvlJc w:val="left"/>
      <w:pPr>
        <w:ind w:left="5760" w:hanging="360"/>
      </w:pPr>
    </w:lvl>
    <w:lvl w:ilvl="8" w:tplc="C14AEAFE">
      <w:start w:val="1"/>
      <w:numFmt w:val="bullet"/>
      <w:lvlText w:val="●"/>
      <w:lvlJc w:val="left"/>
      <w:pPr>
        <w:ind w:left="6480" w:hanging="360"/>
      </w:pPr>
    </w:lvl>
  </w:abstractNum>
  <w:num w:numId="1" w16cid:durableId="20187254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EA"/>
    <w:rsid w:val="001A4AFC"/>
    <w:rsid w:val="00CF6E5E"/>
    <w:rsid w:val="00EA4F5A"/>
    <w:rsid w:val="00F8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16537"/>
  <w15:docId w15:val="{00E1150D-C27B-41BC-8275-6DDCF6E7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4F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4F5A"/>
  </w:style>
  <w:style w:type="paragraph" w:styleId="Rodap">
    <w:name w:val="footer"/>
    <w:basedOn w:val="Normal"/>
    <w:link w:val="RodapChar"/>
    <w:uiPriority w:val="99"/>
    <w:unhideWhenUsed/>
    <w:rsid w:val="00EA4F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1358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Larissa Ariel</cp:lastModifiedBy>
  <cp:revision>2</cp:revision>
  <dcterms:created xsi:type="dcterms:W3CDTF">2025-10-28T12:43:00Z</dcterms:created>
  <dcterms:modified xsi:type="dcterms:W3CDTF">2025-11-05T20:59:00Z</dcterms:modified>
</cp:coreProperties>
</file>